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CA" w:rsidRPr="003B6BCA" w:rsidRDefault="003B6BCA" w:rsidP="003B6BCA">
      <w:pPr>
        <w:spacing w:before="227" w:after="227" w:line="240" w:lineRule="auto"/>
        <w:outlineLvl w:val="0"/>
        <w:rPr>
          <w:rFonts w:ascii="Times New Roman" w:eastAsia="Times New Roman" w:hAnsi="Times New Roman" w:cs="Times New Roman"/>
          <w:b/>
          <w:bCs/>
          <w:color w:val="00101F"/>
          <w:kern w:val="36"/>
          <w:sz w:val="30"/>
          <w:szCs w:val="30"/>
          <w:lang w:eastAsia="ru-RU"/>
        </w:rPr>
      </w:pPr>
      <w:r w:rsidRPr="003B6BCA">
        <w:rPr>
          <w:rFonts w:ascii="Times New Roman" w:eastAsia="Times New Roman" w:hAnsi="Times New Roman" w:cs="Times New Roman"/>
          <w:b/>
          <w:bCs/>
          <w:color w:val="00101F"/>
          <w:kern w:val="36"/>
          <w:sz w:val="30"/>
          <w:szCs w:val="30"/>
          <w:lang w:eastAsia="ru-RU"/>
        </w:rPr>
        <w:t>Советы психолога</w:t>
      </w:r>
    </w:p>
    <w:p w:rsidR="003B6BCA" w:rsidRPr="003B6BCA" w:rsidRDefault="003B6BCA" w:rsidP="003B6BCA">
      <w:pPr>
        <w:spacing w:before="227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</w:pPr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t>Уважаемые студенты, если вы хотите быть здоровыми и успешными,</w:t>
      </w:r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br/>
        <w:t>ночью надо спать!</w:t>
      </w:r>
    </w:p>
    <w:p w:rsidR="003B6BCA" w:rsidRPr="003B6BCA" w:rsidRDefault="003B6BCA" w:rsidP="003B6BCA">
      <w:pPr>
        <w:spacing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33750" cy="2001520"/>
            <wp:effectExtent l="19050" t="0" r="0" b="0"/>
            <wp:docPr id="1" name="Рисунок 1" descr="http://www.permaviat.ru/images/images/012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maviat.ru/images/images/012_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0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Мы, как правило, недооцениваем важность ночного сна. И дело даже не в недосыпании, ведь выспаться можно в любое время. Днем человек с тем же успехом добирает все то, на что не хватило времени ночью. Речь идет о важности именно ночного сна.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существуем согласно определенным ритмам: суточным, годовым, гормональным. Так уж мы устроены, и ничего с этим не поделаешь. Для вас естественно учиться, работать  днем и отдыхать ночью. Это необходимое условие для того, чтобы организм восстановил силы, потраченные за прошедший день, и к следующему утру был в полной боевой готовности. Именно поэтому в темное время суток большинство систем организма «отдыхает», затихают многие процессы. Но это еще не всё, ночь нужна вам и для своего рода «восстановительных работ».  В частности, клетки печени восстанавливаются только в этот период времени, то же происходит с нервной системой, иммунитетом и желудочно-кишечным трактом. Поэтому, лишая себя ночного сна, вы нарушаете эти естественные процессы. Отсюда и проблемы.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8135" cy="2145665"/>
            <wp:effectExtent l="19050" t="0" r="0" b="0"/>
            <wp:docPr id="2" name="Рисунок 2" descr="http://www.permaviat.ru/images/images/exa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rmaviat.ru/images/images/exam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14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Студенты, которые ночью не спят, или спят по 3-4 часа, более других студентов подвержены простудам и ОРВИ, а также нередко отличаются непростым характером. Они часто раздражаются, нервничают и впадают в депрессию. К этим же последствиям ночных бдений относятся и другие болезни. Всему виной так называемый «ГОРМОН НОЧИ» - мелатонин.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Его статус в человеческом организме настолько высок, что мелатонин можно смело назвать главнокомандующим среди гормонов. Этот гормон, в отличие от большинства остальных, начинает вырабатываться в сумерки и к 2-3 часам ночи достигает своего пика. Если человек бодрствует ночью, мелатонин не образуется в том количестве, которое нужно для нормальной работы всего организма. И это тут же бьет практически по всем органам и системам, не происходит восстановления организма в целом.</w:t>
      </w:r>
    </w:p>
    <w:p w:rsidR="003B6BCA" w:rsidRPr="003B6BCA" w:rsidRDefault="003B6BCA" w:rsidP="003B6BCA">
      <w:pPr>
        <w:spacing w:before="227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</w:pPr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t>31 мая – Всемирный День ОТКАЗА ОТ КУРЕНИЯ!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  давних пор человек пытается научиться управлять своим настроением, стимулировать работоспособность, принимать меры, помогающие успокоиться. Курение табака многие считают одним из таких средств.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курения – есть внешнее проявление внутреннего дисбаланса или конфликта внутри человека, и имеет слишком мало общего с привязанностью к поглощению никотина. Это один из способов, которым пользуются современные люди в условиях повышенного стресса, для ослабления напряжения своих нервов. Содержащийся в табачном дыме угарный газ образует с гемоглобином крови стойкое соединение – карбоксигемоглобин, неспособный переносить кислород к тканям организма. При выполнении физической и любой умственной работы потребность мышечной ткани и тканей мозга в кислороде  резко возрастает. Отсюда быстрая утомляемость, плохое самочувствие, бессонница и другие нервные расстройства.</w:t>
      </w:r>
    </w:p>
    <w:p w:rsidR="003B6BCA" w:rsidRPr="003B6BCA" w:rsidRDefault="003B6BCA" w:rsidP="003B6BC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УМСТВЕННЫЙ ТРУД И КУРЕНИЕ – </w:t>
      </w:r>
      <w:proofErr w:type="gramStart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НЕСОВМЕСТИМЫ</w:t>
      </w:r>
      <w:proofErr w:type="gramEnd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3B6BCA" w:rsidRPr="003B6BCA" w:rsidRDefault="003B6BCA" w:rsidP="003B6BCA">
      <w:pPr>
        <w:spacing w:before="227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</w:pPr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t>ХОБЛ – болезнь 21 века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ХОБЛ  (хроническая </w:t>
      </w:r>
      <w:proofErr w:type="spellStart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обструктивная</w:t>
      </w:r>
      <w:proofErr w:type="spellEnd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болезнь легких) – болезнь, поражающая все отделы дыхательной системы человека, которая приводит к быстрой </w:t>
      </w:r>
      <w:proofErr w:type="spellStart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инвалидизации</w:t>
      </w:r>
      <w:proofErr w:type="spellEnd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вследствие развития легочной недостаточности. Прогрессирующее ухудшение функции легких происходит в результате длительного воздействия табачного дыма, промышленных газов. Раздражение дыхательных путей вызывает сужение и хроническое воспаление бронхитов, приводит к потере эластичности и разрушению легочной ткани.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подтверждают, что активное курение сигарет является наиболее важным фактором риска развития ХОБЛ.  Последние десятилетия практически во всех странах мира отмечается рост заболеваемости ХОБЛ.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прогнозам Всемирной организации здравоохранения к 2020 году ХОБЛ будет занимать 5 место среди всех причин смертности (ХОБЛ будет опережать только инсульт, инфаркт, диабет и травмы). От ХОБЛ умирает в 2,2 раза больше людей, чем от рака легких, трахеи и бронхов.</w:t>
      </w:r>
    </w:p>
    <w:p w:rsidR="003B6BCA" w:rsidRPr="003B6BCA" w:rsidRDefault="003B6BCA" w:rsidP="003B6BC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Последствия курения: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Подавление умственных способностей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трудоспособности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Импотенция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Бесплодие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Преждевременное старение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Хронический бронхит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Инфаркт миокарда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Рак легких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 гортани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 почек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Язва желудка</w:t>
      </w:r>
    </w:p>
    <w:p w:rsidR="003B6BCA" w:rsidRPr="003B6BCA" w:rsidRDefault="003B6BCA" w:rsidP="003B6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Внезапная смерть</w:t>
      </w:r>
    </w:p>
    <w:p w:rsidR="003B6BCA" w:rsidRPr="003B6BCA" w:rsidRDefault="003B6BCA" w:rsidP="003B6BCA">
      <w:pPr>
        <w:spacing w:before="227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</w:pPr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t xml:space="preserve">Советы </w:t>
      </w:r>
      <w:proofErr w:type="gramStart"/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t>бывалого</w:t>
      </w:r>
      <w:proofErr w:type="gramEnd"/>
      <w:r w:rsidRPr="003B6BCA">
        <w:rPr>
          <w:rFonts w:ascii="Times New Roman" w:eastAsia="Times New Roman" w:hAnsi="Times New Roman" w:cs="Times New Roman"/>
          <w:b/>
          <w:bCs/>
          <w:color w:val="00587A"/>
          <w:sz w:val="23"/>
          <w:szCs w:val="23"/>
          <w:lang w:eastAsia="ru-RU"/>
        </w:rPr>
        <w:t xml:space="preserve"> или как бросить курить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сигарет я не мог.  Курить хотелось постоянно, поэтому свой поход к здоровому образу жизни я решил начать с никотиновой жвачки. Она выделяет никотин по мере того, как ее жуют. Никотин проникает в кровь и оказывает воздействие на мозг, аналогично действию сигаретного  никотина.  Действительно, курить хочется намного меньше. К тому же жвачка помогает отвыкнуть от ощущения сигареты в руке и присутствия дыма. </w:t>
      </w:r>
      <w:proofErr w:type="spellStart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</w:t>
      </w:r>
      <w:proofErr w:type="gramStart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:о</w:t>
      </w:r>
      <w:proofErr w:type="gramEnd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250рублей за пачку.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потом знакомые подарили мне электронную сигарету. Её не нужно зажигать, она включается автоматически при первой затяжке. При каждом вдохе  я ощущал вкус и запах табака, а исходящий от этого устройства пар напоминал сигаретный дым. Вероятно идея неплохая, но во время того, как я пользовался этой сигаретой, меня не покидало ощущения, что я просто играю. Цена: от 1200 рублей за комплект.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Опускать руки не хотелось, и я решил попробовать закодироваться. Такую услугу предлагают многие медицинские центры. Речь в данном случае идет о нескольких сеансах психотерапии. Специалист пытался донести до меня информацию, которая смогла бы поменять мое отношение к курению, а значит, к жизни вообще.  Но в какой-то момент я почувствовал сильное давление. Сеансы я бросил, а курение – нет. Цена от несколько тысяч рублей, индивидуально.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понял, что нужно самому захотеть бросить и настроиться на то, что будет очень нелегко. Поэтому я просто выбросил все имеющие в доме сигареты. И много читал о вреде курения. О том, что, бросая курить, ты не теряешь, а приобретаешь: здоровый образ жизни, независимость, лишние денежные средства. Цена: бесплатно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Перекладывать ответственность за свое здоровье на других людей, надеяться, что какое-то чудо-устройство решит вашу проблему за вас, нельзя. Все только в ваших руках. При этом любые заменители сигарет, никотиновые пластыри, жвачки и леденцы действительно могут помочь, не отказывайтесь от них.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Будь готов к тому, что </w:t>
      </w:r>
      <w:proofErr w:type="gramStart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первые</w:t>
      </w:r>
      <w:proofErr w:type="gramEnd"/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дни после отказа от сигарет тебе будет не по себе как физически, так  и морально. Держи себя в руках. Каждый день без курения – это выигранный бой и подарок себе самому. Но каждый новый день – это новое сражение. Не давай себе сорваться и пустить на ветер все потраченные усилия. Не тешь себя мыслью о «только одной сигаретке».  Любой бросивший курить заверит тебя, что в жизни так не бывает </w:t>
      </w:r>
    </w:p>
    <w:p w:rsidR="003B6BCA" w:rsidRPr="003B6BCA" w:rsidRDefault="003B6BCA" w:rsidP="003B6BC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откладывай своего решения бросить курить! Наградой тебе будут здоровый образ жизни, независимость, высокая работоспособность, лишние денежные средства!</w:t>
      </w:r>
    </w:p>
    <w:p w:rsidR="00D91A32" w:rsidRPr="003B6BCA" w:rsidRDefault="00D91A32">
      <w:pPr>
        <w:rPr>
          <w:rFonts w:ascii="Times New Roman" w:hAnsi="Times New Roman" w:cs="Times New Roman"/>
        </w:rPr>
      </w:pPr>
    </w:p>
    <w:sectPr w:rsidR="00D91A32" w:rsidRPr="003B6BCA" w:rsidSect="00D91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E6252"/>
    <w:multiLevelType w:val="multilevel"/>
    <w:tmpl w:val="E6D62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B6BCA"/>
    <w:rsid w:val="003B6BCA"/>
    <w:rsid w:val="00D9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32"/>
  </w:style>
  <w:style w:type="paragraph" w:styleId="1">
    <w:name w:val="heading 1"/>
    <w:basedOn w:val="a"/>
    <w:link w:val="10"/>
    <w:uiPriority w:val="9"/>
    <w:qFormat/>
    <w:rsid w:val="003B6BCA"/>
    <w:pPr>
      <w:spacing w:before="227" w:after="227" w:line="240" w:lineRule="auto"/>
      <w:outlineLvl w:val="0"/>
    </w:pPr>
    <w:rPr>
      <w:rFonts w:ascii="Times New Roman" w:eastAsia="Times New Roman" w:hAnsi="Times New Roman" w:cs="Times New Roman"/>
      <w:b/>
      <w:bCs/>
      <w:color w:val="00101F"/>
      <w:kern w:val="36"/>
      <w:sz w:val="30"/>
      <w:szCs w:val="30"/>
      <w:lang w:eastAsia="ru-RU"/>
    </w:rPr>
  </w:style>
  <w:style w:type="paragraph" w:styleId="3">
    <w:name w:val="heading 3"/>
    <w:basedOn w:val="a"/>
    <w:link w:val="30"/>
    <w:uiPriority w:val="9"/>
    <w:qFormat/>
    <w:rsid w:val="003B6BCA"/>
    <w:pPr>
      <w:spacing w:before="227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587A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BCA"/>
    <w:rPr>
      <w:rFonts w:ascii="Times New Roman" w:eastAsia="Times New Roman" w:hAnsi="Times New Roman" w:cs="Times New Roman"/>
      <w:b/>
      <w:bCs/>
      <w:color w:val="00101F"/>
      <w:kern w:val="36"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6BCA"/>
    <w:rPr>
      <w:rFonts w:ascii="Times New Roman" w:eastAsia="Times New Roman" w:hAnsi="Times New Roman" w:cs="Times New Roman"/>
      <w:b/>
      <w:bCs/>
      <w:color w:val="00587A"/>
      <w:sz w:val="23"/>
      <w:szCs w:val="23"/>
      <w:lang w:eastAsia="ru-RU"/>
    </w:rPr>
  </w:style>
  <w:style w:type="paragraph" w:styleId="a3">
    <w:name w:val="Normal (Web)"/>
    <w:basedOn w:val="a"/>
    <w:uiPriority w:val="99"/>
    <w:semiHidden/>
    <w:unhideWhenUsed/>
    <w:rsid w:val="003B6BC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6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47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459498837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63650350">
                  <w:marLeft w:val="0"/>
                  <w:marRight w:val="0"/>
                  <w:marTop w:val="0"/>
                  <w:marBottom w:val="57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  <w:divsChild>
                    <w:div w:id="1784688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FF0000"/>
                        <w:left w:val="single" w:sz="2" w:space="6" w:color="FF0000"/>
                        <w:bottom w:val="single" w:sz="2" w:space="6" w:color="FF0000"/>
                        <w:right w:val="single" w:sz="2" w:space="6" w:color="FF0000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A86D-A86F-4BDE-9AAD-C13827D8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978</Words>
  <Characters>5581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 кабинет</dc:creator>
  <cp:lastModifiedBy>307 кабинет</cp:lastModifiedBy>
  <cp:revision>1</cp:revision>
  <dcterms:created xsi:type="dcterms:W3CDTF">2016-05-12T07:03:00Z</dcterms:created>
  <dcterms:modified xsi:type="dcterms:W3CDTF">2016-05-12T07:11:00Z</dcterms:modified>
</cp:coreProperties>
</file>